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3F42BA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F5542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bookmarkStart w:id="0" w:name="_GoBack"/>
      <w:bookmarkEnd w:id="0"/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242D26">
        <w:rPr>
          <w:sz w:val="24"/>
          <w:szCs w:val="24"/>
        </w:rPr>
        <w:t xml:space="preserve"> </w:t>
      </w:r>
      <w:r w:rsidR="003F42BA">
        <w:rPr>
          <w:sz w:val="24"/>
          <w:szCs w:val="24"/>
        </w:rPr>
        <w:t>from Special Meeting on September 18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3A6078" w:rsidRDefault="003F42BA" w:rsidP="00242D2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Approve the </w:t>
      </w:r>
      <w:r w:rsidR="00242D26">
        <w:rPr>
          <w:sz w:val="24"/>
          <w:szCs w:val="24"/>
        </w:rPr>
        <w:t>Revis</w:t>
      </w:r>
      <w:r>
        <w:rPr>
          <w:sz w:val="24"/>
          <w:szCs w:val="24"/>
        </w:rPr>
        <w:t xml:space="preserve">ion of </w:t>
      </w:r>
      <w:r w:rsidR="00242D26">
        <w:rPr>
          <w:sz w:val="24"/>
          <w:szCs w:val="24"/>
        </w:rPr>
        <w:t xml:space="preserve">STCC By-Laws </w:t>
      </w:r>
    </w:p>
    <w:p w:rsidR="003F42BA" w:rsidRPr="00CA0196" w:rsidRDefault="003F42BA" w:rsidP="00242D2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Eric Briscoe- Powell County Little League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962016" w:rsidRPr="003C3C83" w:rsidRDefault="00E035B2" w:rsidP="003C3C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3F42BA"/>
    <w:rsid w:val="003F5542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62FB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3</cp:revision>
  <cp:lastPrinted>2017-05-19T16:09:00Z</cp:lastPrinted>
  <dcterms:created xsi:type="dcterms:W3CDTF">2017-09-19T13:32:00Z</dcterms:created>
  <dcterms:modified xsi:type="dcterms:W3CDTF">2017-09-19T13:32:00Z</dcterms:modified>
</cp:coreProperties>
</file>